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0681" w14:textId="77777777" w:rsidR="00891FC9" w:rsidRPr="006B7188" w:rsidRDefault="00891FC9" w:rsidP="00891FC9">
      <w:pPr>
        <w:spacing w:after="0" w:line="240" w:lineRule="auto"/>
        <w:jc w:val="center"/>
        <w:rPr>
          <w:rFonts w:ascii="Calibri" w:eastAsia="Calibri" w:hAnsi="Calibri" w:cs="Arial"/>
          <w:noProof/>
          <w:sz w:val="24"/>
          <w:szCs w:val="24"/>
          <w:lang w:eastAsia="fr-FR"/>
        </w:rPr>
      </w:pPr>
      <w:r w:rsidRPr="006B7188">
        <w:rPr>
          <w:rFonts w:ascii="Calibri" w:eastAsia="Calibri" w:hAnsi="Calibri" w:cs="Arial"/>
          <w:noProof/>
          <w:sz w:val="24"/>
          <w:szCs w:val="24"/>
          <w:lang w:eastAsia="fr-FR"/>
        </w:rPr>
        <w:drawing>
          <wp:inline distT="0" distB="0" distL="0" distR="0" wp14:anchorId="34418BFF" wp14:editId="2F50CAC2">
            <wp:extent cx="2605295" cy="1388937"/>
            <wp:effectExtent l="0" t="0" r="0" b="0"/>
            <wp:docPr id="10" name="Image 1" descr="RÃ©sultat de recherche d'images pour &quot;logo assemblÃ©e nationale communiquÃ© pres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logo assemblÃ©e nationale communiquÃ© presse&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7159" cy="1411256"/>
                    </a:xfrm>
                    <a:prstGeom prst="rect">
                      <a:avLst/>
                    </a:prstGeom>
                    <a:noFill/>
                    <a:ln>
                      <a:noFill/>
                    </a:ln>
                  </pic:spPr>
                </pic:pic>
              </a:graphicData>
            </a:graphic>
          </wp:inline>
        </w:drawing>
      </w:r>
    </w:p>
    <w:p w14:paraId="487E38E3" w14:textId="77777777" w:rsidR="00891FC9" w:rsidRPr="006B7188" w:rsidRDefault="00891FC9" w:rsidP="00891FC9">
      <w:pPr>
        <w:spacing w:after="0" w:line="240" w:lineRule="auto"/>
        <w:rPr>
          <w:rFonts w:ascii="Calibri" w:eastAsia="Calibri" w:hAnsi="Calibri" w:cs="Arial"/>
          <w:noProof/>
          <w:sz w:val="24"/>
          <w:szCs w:val="24"/>
          <w:lang w:eastAsia="fr-FR"/>
        </w:rPr>
      </w:pPr>
    </w:p>
    <w:p w14:paraId="2D5934E2" w14:textId="77777777" w:rsidR="00891FC9" w:rsidRPr="006B7188" w:rsidRDefault="00891FC9" w:rsidP="00891FC9">
      <w:pPr>
        <w:spacing w:after="0" w:line="240" w:lineRule="auto"/>
        <w:jc w:val="center"/>
        <w:rPr>
          <w:rFonts w:ascii="Times New Roman" w:eastAsia="Calibri" w:hAnsi="Times New Roman" w:cs="Times New Roman"/>
          <w:b/>
          <w:sz w:val="24"/>
          <w:szCs w:val="24"/>
        </w:rPr>
      </w:pPr>
      <w:r w:rsidRPr="006B7188">
        <w:rPr>
          <w:rFonts w:ascii="Calibri" w:eastAsia="Calibri" w:hAnsi="Calibri" w:cs="Arial"/>
          <w:sz w:val="24"/>
          <w:szCs w:val="24"/>
        </w:rPr>
        <w:tab/>
      </w:r>
      <w:r w:rsidRPr="006B7188">
        <w:rPr>
          <w:rFonts w:ascii="Times New Roman" w:eastAsia="Calibri" w:hAnsi="Times New Roman" w:cs="Times New Roman"/>
          <w:b/>
          <w:sz w:val="24"/>
          <w:szCs w:val="24"/>
        </w:rPr>
        <w:t>Communiqué des députés Isabelle VALENTIN et Jean-Pierre VIGIER</w:t>
      </w:r>
    </w:p>
    <w:p w14:paraId="524E8277" w14:textId="77777777" w:rsidR="00891FC9" w:rsidRPr="006B7188" w:rsidRDefault="00891FC9" w:rsidP="00891FC9">
      <w:pPr>
        <w:spacing w:after="0" w:line="240" w:lineRule="auto"/>
        <w:jc w:val="center"/>
        <w:rPr>
          <w:rFonts w:ascii="Times New Roman" w:eastAsia="Calibri" w:hAnsi="Times New Roman" w:cs="Times New Roman"/>
          <w:b/>
          <w:sz w:val="24"/>
          <w:szCs w:val="24"/>
        </w:rPr>
      </w:pPr>
    </w:p>
    <w:p w14:paraId="28EFEA32" w14:textId="77777777" w:rsidR="00891FC9" w:rsidRPr="00891FC9" w:rsidRDefault="00891FC9" w:rsidP="00891FC9">
      <w:pPr>
        <w:spacing w:line="240" w:lineRule="auto"/>
        <w:jc w:val="center"/>
        <w:rPr>
          <w:rFonts w:ascii="Times New Roman" w:eastAsia="Calibri" w:hAnsi="Times New Roman" w:cs="Times New Roman"/>
          <w:b/>
          <w:bCs/>
          <w:sz w:val="24"/>
          <w:szCs w:val="24"/>
        </w:rPr>
      </w:pPr>
      <w:r w:rsidRPr="00891FC9">
        <w:rPr>
          <w:rFonts w:ascii="Times New Roman" w:eastAsia="Calibri" w:hAnsi="Times New Roman" w:cs="Times New Roman"/>
          <w:b/>
          <w:bCs/>
          <w:sz w:val="24"/>
          <w:szCs w:val="24"/>
        </w:rPr>
        <w:t>20 mars 2023</w:t>
      </w:r>
    </w:p>
    <w:p w14:paraId="16F84746" w14:textId="77777777" w:rsidR="00891FC9" w:rsidRDefault="00891FC9" w:rsidP="00891FC9">
      <w:pPr>
        <w:spacing w:line="240" w:lineRule="auto"/>
        <w:jc w:val="center"/>
        <w:rPr>
          <w:rFonts w:ascii="Times New Roman" w:eastAsia="Calibri" w:hAnsi="Times New Roman" w:cs="Times New Roman"/>
          <w:b/>
          <w:bCs/>
          <w:sz w:val="24"/>
          <w:szCs w:val="24"/>
        </w:rPr>
      </w:pPr>
    </w:p>
    <w:p w14:paraId="4DD30A5E" w14:textId="597F0797" w:rsidR="00891FC9" w:rsidRPr="00B65DAD" w:rsidRDefault="00891FC9" w:rsidP="00891FC9">
      <w:pPr>
        <w:spacing w:line="240" w:lineRule="auto"/>
        <w:jc w:val="center"/>
        <w:rPr>
          <w:rFonts w:ascii="Times New Roman" w:eastAsia="Calibri" w:hAnsi="Times New Roman" w:cs="Times New Roman"/>
          <w:b/>
          <w:bCs/>
          <w:sz w:val="28"/>
          <w:szCs w:val="28"/>
          <w:u w:val="single"/>
        </w:rPr>
      </w:pPr>
      <w:r w:rsidRPr="00B65DAD">
        <w:rPr>
          <w:rFonts w:ascii="Times New Roman" w:eastAsia="Calibri" w:hAnsi="Times New Roman" w:cs="Times New Roman"/>
          <w:b/>
          <w:bCs/>
          <w:sz w:val="28"/>
          <w:szCs w:val="28"/>
          <w:u w:val="single"/>
        </w:rPr>
        <w:t xml:space="preserve">Réforme des retraites : Isabelle Valentin et Jean-Pierre Vigier voteront </w:t>
      </w:r>
      <w:r>
        <w:rPr>
          <w:rFonts w:ascii="Times New Roman" w:eastAsia="Calibri" w:hAnsi="Times New Roman" w:cs="Times New Roman"/>
          <w:b/>
          <w:bCs/>
          <w:sz w:val="28"/>
          <w:szCs w:val="28"/>
          <w:u w:val="single"/>
        </w:rPr>
        <w:t>la</w:t>
      </w:r>
      <w:r w:rsidRPr="00B65DAD">
        <w:rPr>
          <w:rFonts w:ascii="Times New Roman" w:eastAsia="Calibri" w:hAnsi="Times New Roman" w:cs="Times New Roman"/>
          <w:b/>
          <w:bCs/>
          <w:sz w:val="28"/>
          <w:szCs w:val="28"/>
          <w:u w:val="single"/>
        </w:rPr>
        <w:t xml:space="preserve"> motion de censure</w:t>
      </w:r>
      <w:r>
        <w:rPr>
          <w:rFonts w:ascii="Times New Roman" w:eastAsia="Calibri" w:hAnsi="Times New Roman" w:cs="Times New Roman"/>
          <w:b/>
          <w:bCs/>
          <w:sz w:val="28"/>
          <w:szCs w:val="28"/>
          <w:u w:val="single"/>
        </w:rPr>
        <w:t xml:space="preserve"> initiée par le groupe LIOT</w:t>
      </w:r>
    </w:p>
    <w:p w14:paraId="075BDF4A" w14:textId="7953004C" w:rsidR="00D834FE" w:rsidRPr="00891FC9" w:rsidRDefault="00D834FE"/>
    <w:p w14:paraId="645FF127" w14:textId="4015A6A7" w:rsidR="00891FC9" w:rsidRPr="00891FC9" w:rsidRDefault="00891FC9" w:rsidP="00891FC9">
      <w:pPr>
        <w:jc w:val="both"/>
        <w:rPr>
          <w:rFonts w:ascii="Times" w:hAnsi="Times"/>
        </w:rPr>
      </w:pPr>
      <w:r w:rsidRPr="00891FC9">
        <w:rPr>
          <w:rFonts w:ascii="Times" w:hAnsi="Times"/>
        </w:rPr>
        <w:t xml:space="preserve">Isabelle Valentin et Jean-Pierre Vigier ont pris la décision, en responsabilité et avec gravité, </w:t>
      </w:r>
      <w:r>
        <w:rPr>
          <w:rFonts w:ascii="Times" w:hAnsi="Times"/>
        </w:rPr>
        <w:t xml:space="preserve">de voter </w:t>
      </w:r>
      <w:r w:rsidRPr="00891FC9">
        <w:rPr>
          <w:rFonts w:ascii="Times" w:hAnsi="Times"/>
        </w:rPr>
        <w:t xml:space="preserve">la motion de censure transpartisane initiée </w:t>
      </w:r>
      <w:r w:rsidR="00861024">
        <w:rPr>
          <w:rFonts w:ascii="Times" w:hAnsi="Times"/>
        </w:rPr>
        <w:t xml:space="preserve">par </w:t>
      </w:r>
      <w:r w:rsidRPr="00891FC9">
        <w:rPr>
          <w:rFonts w:ascii="Times" w:hAnsi="Times"/>
        </w:rPr>
        <w:t xml:space="preserve">les députés centristes du groupe LIOT. </w:t>
      </w:r>
    </w:p>
    <w:p w14:paraId="1FFC821B" w14:textId="77777777" w:rsidR="00891FC9" w:rsidRPr="00891FC9" w:rsidRDefault="00891FC9" w:rsidP="00891FC9">
      <w:pPr>
        <w:jc w:val="both"/>
        <w:rPr>
          <w:rFonts w:ascii="Times" w:hAnsi="Times"/>
        </w:rPr>
      </w:pPr>
    </w:p>
    <w:p w14:paraId="253E3FCF" w14:textId="74164992" w:rsidR="00891FC9" w:rsidRPr="00891FC9" w:rsidRDefault="00891FC9" w:rsidP="00891FC9">
      <w:pPr>
        <w:jc w:val="both"/>
        <w:rPr>
          <w:rFonts w:ascii="Times" w:hAnsi="Times"/>
        </w:rPr>
      </w:pPr>
      <w:r w:rsidRPr="00891FC9">
        <w:rPr>
          <w:rFonts w:ascii="Times" w:hAnsi="Times"/>
        </w:rPr>
        <w:t xml:space="preserve">Les députés estiment que le contournement systématique de nos institutions par le gouvernement n’est ni durable, ni tolérable. Le recours au 49-3 pour un texte aussi fondamental est la conséquence d’une crise institutionnelle et d’un affaiblissement démocratique </w:t>
      </w:r>
      <w:r>
        <w:rPr>
          <w:rFonts w:ascii="Times" w:hAnsi="Times"/>
        </w:rPr>
        <w:t>face auxquels</w:t>
      </w:r>
      <w:r w:rsidRPr="00891FC9">
        <w:rPr>
          <w:rFonts w:ascii="Times" w:hAnsi="Times"/>
        </w:rPr>
        <w:t xml:space="preserve"> il est urgent </w:t>
      </w:r>
      <w:r>
        <w:rPr>
          <w:rFonts w:ascii="Times" w:hAnsi="Times"/>
        </w:rPr>
        <w:t>d’agir</w:t>
      </w:r>
      <w:r w:rsidRPr="00891FC9">
        <w:rPr>
          <w:rFonts w:ascii="Times" w:hAnsi="Times"/>
        </w:rPr>
        <w:t xml:space="preserve">. </w:t>
      </w:r>
    </w:p>
    <w:p w14:paraId="2BB80224" w14:textId="77777777" w:rsidR="00891FC9" w:rsidRPr="00891FC9" w:rsidRDefault="00891FC9" w:rsidP="00891FC9">
      <w:pPr>
        <w:jc w:val="both"/>
        <w:rPr>
          <w:rFonts w:ascii="Times" w:hAnsi="Times"/>
        </w:rPr>
      </w:pPr>
    </w:p>
    <w:p w14:paraId="712FF70B" w14:textId="186DD2B4" w:rsidR="00891FC9" w:rsidRPr="00891FC9" w:rsidRDefault="00891FC9" w:rsidP="00891FC9">
      <w:pPr>
        <w:jc w:val="both"/>
        <w:rPr>
          <w:rFonts w:ascii="Times" w:hAnsi="Times"/>
        </w:rPr>
      </w:pPr>
      <w:r w:rsidRPr="00891FC9">
        <w:rPr>
          <w:rFonts w:ascii="Times" w:hAnsi="Times"/>
        </w:rPr>
        <w:t xml:space="preserve">Le détournement des procédures et le choix d’un véhicule législatif budgétaire ont </w:t>
      </w:r>
      <w:r>
        <w:rPr>
          <w:rFonts w:ascii="Times" w:hAnsi="Times"/>
        </w:rPr>
        <w:t>trahi</w:t>
      </w:r>
      <w:r w:rsidRPr="00891FC9">
        <w:rPr>
          <w:rFonts w:ascii="Times" w:hAnsi="Times"/>
        </w:rPr>
        <w:t xml:space="preserve"> le refus du Gouvernement d’engager un vrai débat sur une composante </w:t>
      </w:r>
      <w:r>
        <w:rPr>
          <w:rFonts w:ascii="Times" w:hAnsi="Times"/>
        </w:rPr>
        <w:t>essentielle</w:t>
      </w:r>
      <w:r w:rsidRPr="00891FC9">
        <w:rPr>
          <w:rFonts w:ascii="Times" w:hAnsi="Times"/>
        </w:rPr>
        <w:t xml:space="preserve"> de notre contrat social. </w:t>
      </w:r>
      <w:r>
        <w:rPr>
          <w:rFonts w:ascii="Times" w:hAnsi="Times"/>
        </w:rPr>
        <w:t>A cet égard, l</w:t>
      </w:r>
      <w:r w:rsidRPr="00891FC9">
        <w:rPr>
          <w:rFonts w:ascii="Times" w:hAnsi="Times"/>
        </w:rPr>
        <w:t>’intérêt immédiat des Français réside dans le rejet de ce projet de loi qui ne repose ni sur une légitimité parlementaire, ni sur un consentement populaire.</w:t>
      </w:r>
    </w:p>
    <w:p w14:paraId="7713310A" w14:textId="77777777" w:rsidR="00891FC9" w:rsidRPr="00891FC9" w:rsidRDefault="00891FC9" w:rsidP="00891FC9">
      <w:pPr>
        <w:jc w:val="both"/>
        <w:rPr>
          <w:rFonts w:ascii="Times" w:hAnsi="Times"/>
        </w:rPr>
      </w:pPr>
    </w:p>
    <w:p w14:paraId="25E6B8B8" w14:textId="7136C344" w:rsidR="00891FC9" w:rsidRPr="00891FC9" w:rsidRDefault="00891FC9" w:rsidP="00891FC9">
      <w:pPr>
        <w:jc w:val="both"/>
        <w:rPr>
          <w:rFonts w:ascii="Times" w:hAnsi="Times"/>
        </w:rPr>
      </w:pPr>
      <w:r w:rsidRPr="00891FC9">
        <w:rPr>
          <w:rFonts w:ascii="Times" w:hAnsi="Times"/>
        </w:rPr>
        <w:t xml:space="preserve">Isabelle Valentin et Jean-Pierre Vigier insistent sur le fait que ce vote ne signifie pas l’engagement d’un projet politique commun </w:t>
      </w:r>
      <w:r>
        <w:rPr>
          <w:rFonts w:ascii="Times" w:hAnsi="Times"/>
        </w:rPr>
        <w:t xml:space="preserve">avec les </w:t>
      </w:r>
      <w:proofErr w:type="spellStart"/>
      <w:r>
        <w:rPr>
          <w:rFonts w:ascii="Times" w:hAnsi="Times"/>
        </w:rPr>
        <w:t>co-signataires</w:t>
      </w:r>
      <w:proofErr w:type="spellEnd"/>
      <w:r w:rsidRPr="00891FC9">
        <w:rPr>
          <w:rFonts w:ascii="Times" w:hAnsi="Times"/>
        </w:rPr>
        <w:t xml:space="preserve"> de cette motion. Cette décision n’a vocation qu’à répondre au déni de démocratie et au mépris du Parlement dont font preuve le Gouvernement et le Chef de l’État.</w:t>
      </w:r>
    </w:p>
    <w:p w14:paraId="1541D579" w14:textId="19A73B02" w:rsidR="00891FC9" w:rsidRPr="00891FC9" w:rsidRDefault="00891FC9" w:rsidP="00891FC9">
      <w:pPr>
        <w:jc w:val="both"/>
        <w:rPr>
          <w:rFonts w:ascii="Times" w:hAnsi="Times"/>
        </w:rPr>
      </w:pPr>
    </w:p>
    <w:p w14:paraId="3F8F6A1C" w14:textId="031FC70B" w:rsidR="00891FC9" w:rsidRPr="00891FC9" w:rsidRDefault="00AE3F17" w:rsidP="00891FC9">
      <w:pPr>
        <w:jc w:val="both"/>
        <w:rPr>
          <w:rFonts w:ascii="Times" w:hAnsi="Times"/>
        </w:rPr>
      </w:pPr>
      <w:r>
        <w:rPr>
          <w:rFonts w:ascii="Times" w:hAnsi="Times"/>
        </w:rPr>
        <w:t xml:space="preserve">Depuis plusieurs semaines, la France est au-devant d’un mouvement de contestation de grande </w:t>
      </w:r>
      <w:r w:rsidR="00143FFB">
        <w:rPr>
          <w:rFonts w:ascii="Times" w:hAnsi="Times"/>
        </w:rPr>
        <w:t>ampleur</w:t>
      </w:r>
      <w:r>
        <w:rPr>
          <w:rFonts w:ascii="Times" w:hAnsi="Times"/>
        </w:rPr>
        <w:t>. Mais l</w:t>
      </w:r>
      <w:r w:rsidR="00891FC9" w:rsidRPr="00891FC9">
        <w:rPr>
          <w:rFonts w:ascii="Times" w:hAnsi="Times"/>
        </w:rPr>
        <w:t xml:space="preserve">es députés de la Haute-Loire ne souhaitent pas alimenter le chaos social et l’instabilité institutionnelle. Bien au contraire, l’adoption de cette motion de censure est un préalable nécessaire pour contraindre le Président de la République à mieux associer la représentation nationale et à apaiser les fractures qui traversent notre pays. </w:t>
      </w:r>
      <w:r w:rsidR="00143FFB">
        <w:rPr>
          <w:rFonts w:ascii="Times" w:hAnsi="Times"/>
        </w:rPr>
        <w:t xml:space="preserve">Emmanuel Macron ne saurait oublier la crise des gilets jaunes et doit en tirer les enseignements en cessant d’abimer le dialogue social. </w:t>
      </w:r>
    </w:p>
    <w:p w14:paraId="77061437" w14:textId="3F428900" w:rsidR="00891FC9" w:rsidRPr="00891FC9" w:rsidRDefault="00891FC9" w:rsidP="00891FC9">
      <w:pPr>
        <w:jc w:val="both"/>
        <w:rPr>
          <w:rFonts w:ascii="Times" w:hAnsi="Times"/>
        </w:rPr>
      </w:pPr>
    </w:p>
    <w:p w14:paraId="2B4C407F" w14:textId="6B4F543C" w:rsidR="00891FC9" w:rsidRPr="00891FC9" w:rsidRDefault="00891FC9" w:rsidP="00891FC9">
      <w:pPr>
        <w:jc w:val="both"/>
        <w:rPr>
          <w:rFonts w:ascii="Times" w:hAnsi="Times"/>
        </w:rPr>
      </w:pPr>
      <w:r w:rsidRPr="00891FC9">
        <w:rPr>
          <w:rFonts w:ascii="Times" w:hAnsi="Times"/>
        </w:rPr>
        <w:t xml:space="preserve">Néanmoins, </w:t>
      </w:r>
      <w:r w:rsidR="00815287">
        <w:rPr>
          <w:rFonts w:ascii="Times" w:hAnsi="Times"/>
        </w:rPr>
        <w:t xml:space="preserve">pour </w:t>
      </w:r>
      <w:r w:rsidRPr="00891FC9">
        <w:rPr>
          <w:rFonts w:ascii="Times" w:hAnsi="Times"/>
        </w:rPr>
        <w:t>Isabelle Valentin et Jean-Pierre</w:t>
      </w:r>
      <w:r w:rsidR="00815287">
        <w:rPr>
          <w:rFonts w:ascii="Times" w:hAnsi="Times"/>
        </w:rPr>
        <w:t xml:space="preserve"> </w:t>
      </w:r>
      <w:r w:rsidRPr="00891FC9">
        <w:rPr>
          <w:rFonts w:ascii="Times" w:hAnsi="Times"/>
        </w:rPr>
        <w:t>Vigier</w:t>
      </w:r>
      <w:r w:rsidR="00815287">
        <w:rPr>
          <w:rFonts w:ascii="Times" w:hAnsi="Times"/>
        </w:rPr>
        <w:t>, le choix des extrêmes ne constituera jamais une alternative crédible, à</w:t>
      </w:r>
      <w:r w:rsidRPr="00891FC9">
        <w:rPr>
          <w:rFonts w:ascii="Times" w:hAnsi="Times"/>
        </w:rPr>
        <w:t xml:space="preserve"> l’image de l’indignité des députés de La France Insoumise au cours de l’examen de la réforme. </w:t>
      </w:r>
    </w:p>
    <w:p w14:paraId="00C57041" w14:textId="77777777" w:rsidR="00891FC9" w:rsidRPr="00891FC9" w:rsidRDefault="00891FC9" w:rsidP="00891FC9">
      <w:pPr>
        <w:jc w:val="both"/>
        <w:rPr>
          <w:rFonts w:ascii="Times" w:hAnsi="Times"/>
        </w:rPr>
      </w:pPr>
    </w:p>
    <w:p w14:paraId="6B25372F" w14:textId="6B3F61AF" w:rsidR="00891FC9" w:rsidRPr="00891FC9" w:rsidRDefault="00891FC9" w:rsidP="00891FC9">
      <w:pPr>
        <w:jc w:val="both"/>
        <w:rPr>
          <w:rFonts w:ascii="Times" w:hAnsi="Times"/>
        </w:rPr>
      </w:pPr>
      <w:r w:rsidRPr="00891FC9">
        <w:rPr>
          <w:rFonts w:ascii="Times" w:hAnsi="Times"/>
        </w:rPr>
        <w:t>Convaincus que ce choix est celui de la cohérence et d</w:t>
      </w:r>
      <w:r w:rsidR="00AE3F17">
        <w:rPr>
          <w:rFonts w:ascii="Times" w:hAnsi="Times"/>
        </w:rPr>
        <w:t>e</w:t>
      </w:r>
      <w:r w:rsidRPr="00891FC9">
        <w:rPr>
          <w:rFonts w:ascii="Times" w:hAnsi="Times"/>
        </w:rPr>
        <w:t xml:space="preserve"> </w:t>
      </w:r>
      <w:r w:rsidR="00AE3F17">
        <w:rPr>
          <w:rFonts w:ascii="Times" w:hAnsi="Times"/>
        </w:rPr>
        <w:t>l’intérêt général</w:t>
      </w:r>
      <w:r w:rsidRPr="00891FC9">
        <w:rPr>
          <w:rFonts w:ascii="Times" w:hAnsi="Times"/>
        </w:rPr>
        <w:t xml:space="preserve">, les députés </w:t>
      </w:r>
      <w:r>
        <w:rPr>
          <w:rFonts w:ascii="Times" w:hAnsi="Times"/>
        </w:rPr>
        <w:t>de</w:t>
      </w:r>
      <w:r w:rsidRPr="00891FC9">
        <w:rPr>
          <w:rFonts w:ascii="Times" w:hAnsi="Times"/>
        </w:rPr>
        <w:t xml:space="preserve"> Haute-Loire assumeront pleinement ce vote et continueront à </w:t>
      </w:r>
      <w:r w:rsidR="00AE3F17">
        <w:rPr>
          <w:rFonts w:ascii="Times" w:hAnsi="Times"/>
        </w:rPr>
        <w:t>échanger avec les Français et à écouter leurs aspirations</w:t>
      </w:r>
      <w:r w:rsidRPr="00891FC9">
        <w:rPr>
          <w:rFonts w:ascii="Times" w:hAnsi="Times"/>
        </w:rPr>
        <w:t xml:space="preserve">. </w:t>
      </w:r>
      <w:r>
        <w:rPr>
          <w:rFonts w:ascii="Times" w:hAnsi="Times"/>
        </w:rPr>
        <w:t>C’est le sens</w:t>
      </w:r>
      <w:r w:rsidR="00AE3F17">
        <w:rPr>
          <w:rFonts w:ascii="Times" w:hAnsi="Times"/>
        </w:rPr>
        <w:t xml:space="preserve"> de leur engagement et</w:t>
      </w:r>
      <w:r>
        <w:rPr>
          <w:rFonts w:ascii="Times" w:hAnsi="Times"/>
        </w:rPr>
        <w:t xml:space="preserve"> du mandat qui leur a été confié. </w:t>
      </w:r>
    </w:p>
    <w:sectPr w:rsidR="00891FC9" w:rsidRPr="00891FC9" w:rsidSect="00891FC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C9"/>
    <w:rsid w:val="00143FFB"/>
    <w:rsid w:val="00154ECC"/>
    <w:rsid w:val="00452E76"/>
    <w:rsid w:val="00815287"/>
    <w:rsid w:val="00861024"/>
    <w:rsid w:val="00866FD6"/>
    <w:rsid w:val="00891FC9"/>
    <w:rsid w:val="00AE3F17"/>
    <w:rsid w:val="00D834FE"/>
    <w:rsid w:val="00ED0397"/>
    <w:rsid w:val="00F65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DEEFD3"/>
  <w15:chartTrackingRefBased/>
  <w15:docId w15:val="{F32A936D-7016-B74E-B5C4-B04E85FD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FC9"/>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2094</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2023-03-20T16:35:00Z</cp:lastPrinted>
  <dcterms:created xsi:type="dcterms:W3CDTF">2023-03-20T18:32:00Z</dcterms:created>
  <dcterms:modified xsi:type="dcterms:W3CDTF">2023-03-20T18:32:00Z</dcterms:modified>
</cp:coreProperties>
</file>